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5602" w:rsidRPr="003C5CA1" w:rsidRDefault="00235602" w:rsidP="00235602">
      <w:pPr>
        <w:shd w:val="clear" w:color="auto" w:fill="FFFFFF"/>
        <w:jc w:val="center"/>
        <w:rPr>
          <w:rFonts w:eastAsia="Times New Roman"/>
          <w:b/>
          <w:bCs/>
          <w:color w:val="333333"/>
          <w:sz w:val="24"/>
          <w:szCs w:val="24"/>
          <w:lang w:eastAsia="ru-RU"/>
        </w:rPr>
      </w:pP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Тема 14: </w:t>
      </w:r>
      <w:r w:rsidR="003C5CA1" w:rsidRPr="003C5CA1">
        <w:rPr>
          <w:b/>
          <w:color w:val="000000"/>
          <w:sz w:val="24"/>
          <w:szCs w:val="24"/>
        </w:rPr>
        <w:t>Понятие и структура социально – психологического конфликта. Виды, функции, стадии конфликта.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 психологии конфликт определяется как столкновение противоположно направленных, несовместимых друг с другом тенденций, отдельно взятого эпизода в сознании, межличностных взаимодействиях или межличностных взаимоотношениях индивидов или групп людей, связанное с отрицательными эмоциональными переживаниями. Отсюда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основа конфликтных ситуаций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– столкновение между противоположно направленными интересами, мнениями, целями, различными представлениями о способе их достижен</w:t>
      </w:r>
      <w:bookmarkStart w:id="0" w:name="_GoBack"/>
      <w:bookmarkEnd w:id="0"/>
      <w:r w:rsidRPr="00A72AC9">
        <w:rPr>
          <w:rFonts w:eastAsia="Times New Roman"/>
          <w:color w:val="333333"/>
          <w:sz w:val="24"/>
          <w:szCs w:val="24"/>
          <w:lang w:eastAsia="ru-RU"/>
        </w:rPr>
        <w:t>ия.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 социальной психологии существует многовариантная типология конфликтов в зависимости от тех критериев, которые берутся за основу.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Конфликт может быть:</w:t>
      </w:r>
    </w:p>
    <w:p w:rsidR="00235602" w:rsidRPr="00A72AC9" w:rsidRDefault="00235602" w:rsidP="00235602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внутириличностным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(между родственными симпатиями и чувством служебного долга руководителя);</w:t>
      </w:r>
    </w:p>
    <w:p w:rsidR="00235602" w:rsidRPr="00A72AC9" w:rsidRDefault="00235602" w:rsidP="00235602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межличностным (между руководителем и заместителем, по поводу должности, премии между сотрудниками);</w:t>
      </w:r>
    </w:p>
    <w:p w:rsidR="00235602" w:rsidRPr="00A72AC9" w:rsidRDefault="00235602" w:rsidP="00235602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между личностью и организацией, в которую она входит;</w:t>
      </w:r>
    </w:p>
    <w:p w:rsidR="00235602" w:rsidRPr="00A72AC9" w:rsidRDefault="00235602" w:rsidP="00235602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между организациями или группами одного или различного статуса.</w:t>
      </w:r>
    </w:p>
    <w:p w:rsidR="00235602" w:rsidRPr="00A72AC9" w:rsidRDefault="00235602" w:rsidP="0023560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Возможны также </w:t>
      </w: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классификации конфликтов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 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по горизонтали (между рядовыми сотрудниками, не находящимися в подчинении друг другу); по вертикали (между людьми, находящимися в подчинении друг другу); смешанные. Наиболее распространены конфликты по вертикали и смешанные, они составляют 70–80 % всех конфликтов.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Допустима также классификация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по характеру причин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, вызвавших конфликт. Конфликт может быть обусловлен:</w:t>
      </w:r>
    </w:p>
    <w:p w:rsidR="00235602" w:rsidRPr="00A72AC9" w:rsidRDefault="00235602" w:rsidP="00235602">
      <w:pPr>
        <w:numPr>
          <w:ilvl w:val="0"/>
          <w:numId w:val="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трудовым процессом;</w:t>
      </w:r>
    </w:p>
    <w:p w:rsidR="00235602" w:rsidRPr="00A72AC9" w:rsidRDefault="00235602" w:rsidP="00235602">
      <w:pPr>
        <w:numPr>
          <w:ilvl w:val="0"/>
          <w:numId w:val="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психологическими особенностями человеческих взаимоотношений: симпатиями и антипатиями, культурными, этническими различиями, действиями руководителя, плохой психологической коммуникацией и др.;</w:t>
      </w:r>
    </w:p>
    <w:p w:rsidR="00235602" w:rsidRPr="00A72AC9" w:rsidRDefault="00235602" w:rsidP="00235602">
      <w:pPr>
        <w:numPr>
          <w:ilvl w:val="0"/>
          <w:numId w:val="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личностными особенностями членов группы, например, неумением контролировать свое эмоциональное состояние, агрессивностью, бестактностью, некоммуникабельностью и т. д.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Различают конфликты и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по их значению для организации и способу разрешения.</w:t>
      </w:r>
    </w:p>
    <w:tbl>
      <w:tblPr>
        <w:tblW w:w="9615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0"/>
        <w:gridCol w:w="5095"/>
      </w:tblGrid>
      <w:tr w:rsidR="00235602" w:rsidRPr="00A72AC9" w:rsidTr="002A05D3">
        <w:trPr>
          <w:tblCellSpacing w:w="7" w:type="dxa"/>
          <w:jc w:val="center"/>
        </w:trPr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35602" w:rsidRPr="00A72AC9" w:rsidRDefault="00235602" w:rsidP="002A05D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A72AC9">
              <w:rPr>
                <w:rFonts w:eastAsia="Times New Roman"/>
                <w:sz w:val="24"/>
                <w:szCs w:val="24"/>
                <w:lang w:eastAsia="ru-RU"/>
              </w:rPr>
              <w:t>Конструктивные</w:t>
            </w:r>
          </w:p>
        </w:tc>
        <w:tc>
          <w:tcPr>
            <w:tcW w:w="2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235602" w:rsidRPr="00A72AC9" w:rsidRDefault="00235602" w:rsidP="002A05D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A72AC9">
              <w:rPr>
                <w:rFonts w:eastAsia="Times New Roman"/>
                <w:sz w:val="24"/>
                <w:szCs w:val="24"/>
                <w:lang w:eastAsia="ru-RU"/>
              </w:rPr>
              <w:t>Деструктивные</w:t>
            </w:r>
          </w:p>
        </w:tc>
      </w:tr>
      <w:tr w:rsidR="00235602" w:rsidRPr="00A72AC9" w:rsidTr="002A05D3">
        <w:trPr>
          <w:tblCellSpacing w:w="7" w:type="dxa"/>
          <w:jc w:val="center"/>
        </w:trPr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35602" w:rsidRPr="00A72AC9" w:rsidRDefault="00235602" w:rsidP="002A05D3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A72AC9">
              <w:rPr>
                <w:rFonts w:eastAsia="Times New Roman"/>
                <w:sz w:val="24"/>
                <w:szCs w:val="24"/>
                <w:lang w:eastAsia="ru-RU"/>
              </w:rPr>
              <w:t>Разногласия затрагивают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принципиальные стороны,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разрешение которых приводит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к более высокому уровню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развития организации</w:t>
            </w:r>
          </w:p>
        </w:tc>
        <w:tc>
          <w:tcPr>
            <w:tcW w:w="2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35602" w:rsidRPr="00A72AC9" w:rsidRDefault="00235602" w:rsidP="002A05D3">
            <w:pPr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A72AC9">
              <w:rPr>
                <w:rFonts w:eastAsia="Times New Roman"/>
                <w:sz w:val="24"/>
                <w:szCs w:val="24"/>
                <w:lang w:eastAsia="ru-RU"/>
              </w:rPr>
              <w:t>Приводят к негативным,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разрушительным действиям,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которые перерастают в склоку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и резко снижают эффективность</w:t>
            </w:r>
            <w:r w:rsidRPr="00A72AC9">
              <w:rPr>
                <w:rFonts w:eastAsia="Times New Roman"/>
                <w:sz w:val="24"/>
                <w:szCs w:val="24"/>
                <w:lang w:eastAsia="ru-RU"/>
              </w:rPr>
              <w:br/>
              <w:t>группы или организации</w:t>
            </w:r>
          </w:p>
        </w:tc>
      </w:tr>
    </w:tbl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Признаки нарастающей конфликтной ситуации:</w:t>
      </w:r>
    </w:p>
    <w:p w:rsidR="00235602" w:rsidRPr="00A72AC9" w:rsidRDefault="00235602" w:rsidP="00235602">
      <w:pPr>
        <w:numPr>
          <w:ilvl w:val="0"/>
          <w:numId w:val="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широкое распространение так называемых неписаных законов, которые представляют нормы поведения, влияющие на все стороны жизни коллектива, внедряющиеся в нее скрытно, путем негласной корпоративности или ложной коммуникации: “Здесь об этом… не говорят!”, “Говорящего не перебивать!”, “мы не желаем, чтобы здесь кого-то критиковали!”, “Не суй свой нос в чужие дела!”, “Главное – это вежливость всегда и во всем!”, “Подумаешь, если кто-то опоздал!”;</w:t>
      </w:r>
    </w:p>
    <w:p w:rsidR="00235602" w:rsidRPr="00A72AC9" w:rsidRDefault="00235602" w:rsidP="00235602">
      <w:pPr>
        <w:numPr>
          <w:ilvl w:val="0"/>
          <w:numId w:val="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некоторые традиции, ритуалы в коллективе;</w:t>
      </w:r>
    </w:p>
    <w:p w:rsidR="00235602" w:rsidRPr="00A72AC9" w:rsidRDefault="00235602" w:rsidP="00235602">
      <w:pPr>
        <w:numPr>
          <w:ilvl w:val="0"/>
          <w:numId w:val="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появление “козлов отпущения”.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Стадии протекания конфликта: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а) потенциальное формирование противоречивых интересов, ценностей и норм;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б) переход потенциального конфликта в реальный или стадия осознания участниками конфликта своих верно или ложно понятых интересов;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в) конфликтные действия;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г) снятие или разрешение конфликта.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Также конфликт имеет определенную </w:t>
      </w: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структуру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объект конфликтной ситуации;</w:t>
      </w:r>
    </w:p>
    <w:p w:rsidR="00235602" w:rsidRPr="00A72AC9" w:rsidRDefault="00235602" w:rsidP="00235602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цели, субъективные мотивы участников;</w:t>
      </w:r>
    </w:p>
    <w:p w:rsidR="00235602" w:rsidRPr="00A72AC9" w:rsidRDefault="00235602" w:rsidP="00235602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оппоненты, конкретные лица, являющиеся участниками конфликта;</w:t>
      </w:r>
    </w:p>
    <w:p w:rsidR="00235602" w:rsidRPr="00A72AC9" w:rsidRDefault="00235602" w:rsidP="00235602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непосредственный повод конфликта, который необходимо отличать от подлинных причин, зачастую скрываемых или не осознаваемых.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Пока существуют все перечисленные элементы структуры, кроме повода, конфликт неустраним. Следовательно, необходимо устранить хотя бы один из элементов структуры конфликта.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Конструктивное разрешение конфликта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 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зависит от адекватности восприятия конфликта, открытости и эффективности общения, создания атмосферы взаимного доверия и сотрудничества.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Черты характера конфликтной личности:</w:t>
      </w:r>
    </w:p>
    <w:p w:rsidR="00235602" w:rsidRPr="00A72AC9" w:rsidRDefault="00235602" w:rsidP="00235602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неадекватная оценка своих способностей и возможностей;</w:t>
      </w:r>
    </w:p>
    <w:p w:rsidR="00235602" w:rsidRPr="00A72AC9" w:rsidRDefault="00235602" w:rsidP="00235602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стремление доминировать во что бы то ни стало;</w:t>
      </w:r>
    </w:p>
    <w:p w:rsidR="00235602" w:rsidRPr="00A72AC9" w:rsidRDefault="00235602" w:rsidP="00235602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консервативность мышления;</w:t>
      </w:r>
    </w:p>
    <w:p w:rsidR="00235602" w:rsidRPr="00A72AC9" w:rsidRDefault="00235602" w:rsidP="00235602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излишняя принципиальность и прямолинейность в высказываниях и суждениях;</w:t>
      </w:r>
    </w:p>
    <w:p w:rsidR="00235602" w:rsidRPr="00A72AC9" w:rsidRDefault="00235602" w:rsidP="00235602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определенный набор эмоциональных качеств личности (тревожность, агрессивность, упрямство, раздражительность).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Стратегии поведения в конфликтной ситуации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К.У. Томасом и Р.Х.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Килменном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были разработаны наиболее приемлемые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стратегии поведения в конфликтной ситуации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 приспособление, компромисс, сотрудничество, игнорирование, соперничество (конкуренция) (рис. 5). Стиль поведения в конкретной конфликтной ситуации определяется тем, насколько человек хочет удовлетворить собственные интересы, действуя при этом пассивно или активно, и интересы другой стороны, действуя совместно или индивидуально.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Можно предложить следующие рекомендации по наиболее целесообразному использованию стилей в зависимости от конкретной ситуации и характера личности человека.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Стиль конкуренции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может использовать человек, обладающий сильной волей, достаточным авторитетом, властью, но не очень заинтересованный в сотрудничестве с другой стороной и стремящийся, в первую очередь, удовлетворить собственные интересы.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Ситуации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исход конфликта очень важен для вас, и вы делаете большую ставку на свое решение проблемы;</w:t>
      </w:r>
    </w:p>
    <w:p w:rsidR="00235602" w:rsidRPr="00A72AC9" w:rsidRDefault="00235602" w:rsidP="00235602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обладаете достаточной властью и авторитетом и считаете, что ваше решение – наилучшее;</w:t>
      </w:r>
    </w:p>
    <w:p w:rsidR="00235602" w:rsidRPr="00A72AC9" w:rsidRDefault="00235602" w:rsidP="00235602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чувствуете, что у вас нет иного выбора и вам нечего терять;</w:t>
      </w:r>
    </w:p>
    <w:p w:rsidR="00235602" w:rsidRPr="00A72AC9" w:rsidRDefault="00235602" w:rsidP="00235602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должны принять непопулярные решения и у вас достаточно полномочий;</w:t>
      </w:r>
    </w:p>
    <w:p w:rsidR="00235602" w:rsidRPr="00A72AC9" w:rsidRDefault="00235602" w:rsidP="00235602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взаимодействуете с подчиненными, предпочитающими авторитарный стиль.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Стиль сотрудничества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можно использовать, если, отстаивая свои собственные интересы, вы вынуждены принимать во внимание нужды и желания другой стороны. Этот стиль наиболее труден, так как он требует более продолжительной работы. Цель его применения – выработка долгосрочного взаимовыгодного решения. Требует умения объяснять свои поступки, выслушивать друг друга, сдерживать свои эмоции.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Ситуации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необходимо найти общее решение, если каждый из подходов к проблеме важен и не допускает компромиссных решений;</w:t>
      </w:r>
    </w:p>
    <w:p w:rsidR="00235602" w:rsidRPr="00A72AC9" w:rsidRDefault="00235602" w:rsidP="00235602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у вас длительные, прочные и взаимозависимые отношения с другой стороной;</w:t>
      </w:r>
    </w:p>
    <w:p w:rsidR="00235602" w:rsidRPr="00A72AC9" w:rsidRDefault="00235602" w:rsidP="00235602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основная цель – приобретение совместного опыта работы; стороны способны выслушать друг друга и изложить суть своих интересов;</w:t>
      </w:r>
    </w:p>
    <w:p w:rsidR="00235602" w:rsidRPr="00A72AC9" w:rsidRDefault="00235602" w:rsidP="00235602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необходима интеграция точек зрения и усиление личностной вовлеченности сотрудников в деятельность.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Стиль компромисса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.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Суть его заключается в том, что стороны стремятся урегулировать разногласия при взаимных уступках. В этом плане он напоминает стиль сотрудничества, но осуществляется на более поверхностном уровне, так как стороны в чем-то уступают друг другу. Акцент делается не на решении, удовлетворяющем обе стороны, а на решении, с которым каждый мог бы согласиться.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Его можно использовать в следующих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ситуациях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обе стороны имеют одинаково убедительные аргументы и обладают одинаковой властью;</w:t>
      </w:r>
    </w:p>
    <w:p w:rsidR="00235602" w:rsidRPr="00A72AC9" w:rsidRDefault="00235602" w:rsidP="00235602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удовлетворение собственного желания не имеет для вас слишком большого значения;</w:t>
      </w:r>
    </w:p>
    <w:p w:rsidR="00235602" w:rsidRPr="00A72AC9" w:rsidRDefault="00235602" w:rsidP="00235602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вас может устроить временное решение, поскольку нет времени для выработки другого; или же другие подходы к решению проблемы оказались неэффективными;</w:t>
      </w:r>
    </w:p>
    <w:p w:rsidR="00235602" w:rsidRPr="00A72AC9" w:rsidRDefault="00235602" w:rsidP="00235602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лучше хоть что-то получить, чем все потерять.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Стиль уклонения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реализуется обычно, когда затрагиваемая проблема не столь важна для вас, вы не отстаиваете свои права, не сотрудничаете ни с кем для выработки решения и не хотите тратить время и силы на ее решение. Этот стиль рекомендуется также в тех случаях, когда одна из сторон обладает большей властью или чувствует, что неправа, или считает, что нет серьезных оснований для продолжения контактов.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Ситуации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источник разногласий не существен для вас по сравнению с другими более важными задачами, а потому вы считаете, что не стоит тратить на него силы;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знаете, что не можете или не хотите решить вопрос в свою пользу;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у вас мало власти для решения проблемы желательным для вас способом;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хотите выиграть время, чтобы изучить ситуацию и получить дополнительную информацию, прежде чем принять какое-либо решение;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пытаться решить проблему немедленно опасно, так как вскрытие и открытое обсуждение конфликта могут только ухудшить ситуацию;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подчиненные могут сами успешно урегулировать конфликт;</w:t>
      </w:r>
    </w:p>
    <w:p w:rsidR="00235602" w:rsidRPr="00A72AC9" w:rsidRDefault="00235602" w:rsidP="00235602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у вас был трудный день, а решение этой ситуации может принести дополнительные неприятности. Это не бегство от проблем и не уклонение от ответственности: через некоторое время она может разрешиться сама собой, или придет более конструктивное решение.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Стиль приспособления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означает, что вы действуете совместно с другой стороной, но при этом не пытаетесь отстаивать собственные интересы в целях сглаживания атмосферы и восстановления нормальной рабочей обстановки.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Ситуации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:</w:t>
      </w:r>
    </w:p>
    <w:p w:rsidR="00235602" w:rsidRPr="00A72AC9" w:rsidRDefault="00235602" w:rsidP="00235602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важнейшей задачей является восстановление спокойствия и стабильности, а не разрешение конфликта;</w:t>
      </w:r>
    </w:p>
    <w:p w:rsidR="00235602" w:rsidRPr="00A72AC9" w:rsidRDefault="00235602" w:rsidP="00235602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предмет разногласия не важен для вас или случившееся вас не особенно волнует;</w:t>
      </w:r>
    </w:p>
    <w:p w:rsidR="00235602" w:rsidRPr="00A72AC9" w:rsidRDefault="00235602" w:rsidP="00235602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считаете, что важнее сохранить добрые отношения с людьми, чем отстаивать собственную точку зрения;</w:t>
      </w:r>
    </w:p>
    <w:p w:rsidR="00235602" w:rsidRPr="00A72AC9" w:rsidRDefault="00235602" w:rsidP="00235602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 осознаете, что правда не на вашей стороне;</w:t>
      </w:r>
    </w:p>
    <w:p w:rsidR="00235602" w:rsidRPr="00A72AC9" w:rsidRDefault="00235602" w:rsidP="00235602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чувствуете, что у вас недостаточно власти или шансов победить.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Необходимо отметить, что ни один из рассмотренных стилей разрешения конфликта не может быть выделен как самый лучший. Надо научиться эффективно использовать 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каждый из них и сознательно делать тот или иной выбор, учитывая конкретные обстоятельства.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Для успешного разрешения конфликта желательно составить </w:t>
      </w: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карту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</w:t>
      </w:r>
      <w:r w:rsidRPr="00A72AC9">
        <w:rPr>
          <w:rFonts w:eastAsia="Times New Roman"/>
          <w:b/>
          <w:bCs/>
          <w:i/>
          <w:iCs/>
          <w:color w:val="333333"/>
          <w:sz w:val="24"/>
          <w:szCs w:val="24"/>
          <w:lang w:eastAsia="ru-RU"/>
        </w:rPr>
        <w:t>конфликта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, разработанную Х.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Корнелиусом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и Ш.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Фэйром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[4].</w:t>
      </w:r>
    </w:p>
    <w:p w:rsidR="00235602" w:rsidRPr="00A72AC9" w:rsidRDefault="00235602" w:rsidP="00235602">
      <w:pPr>
        <w:numPr>
          <w:ilvl w:val="0"/>
          <w:numId w:val="11"/>
        </w:numPr>
        <w:shd w:val="clear" w:color="auto" w:fill="FFFFFF"/>
        <w:ind w:left="64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Определить проблему конфликта в общих чертах.</w:t>
      </w:r>
    </w:p>
    <w:p w:rsidR="00235602" w:rsidRPr="00A72AC9" w:rsidRDefault="00235602" w:rsidP="00235602">
      <w:pPr>
        <w:numPr>
          <w:ilvl w:val="0"/>
          <w:numId w:val="11"/>
        </w:numPr>
        <w:shd w:val="clear" w:color="auto" w:fill="FFFFFF"/>
        <w:ind w:left="64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Выявить, кто вовлечен в конфликт: отдельные сотрудники, группы, отделы или организации.</w:t>
      </w:r>
    </w:p>
    <w:p w:rsidR="00235602" w:rsidRPr="00A72AC9" w:rsidRDefault="00235602" w:rsidP="00235602">
      <w:pPr>
        <w:numPr>
          <w:ilvl w:val="0"/>
          <w:numId w:val="11"/>
        </w:numPr>
        <w:shd w:val="clear" w:color="auto" w:fill="FFFFFF"/>
        <w:ind w:left="64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Определить подлинные потребности и опасения каждого из главных участников конфликта.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Составление такой карты позволит:</w:t>
      </w:r>
    </w:p>
    <w:p w:rsidR="00235602" w:rsidRPr="00A72AC9" w:rsidRDefault="00235602" w:rsidP="00235602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ограничить дискуссию определенными формальными рамками, что в значительной степени поможет избежать чрезмерного проявления эмоций, так как во время составления карты люди будут сдерживать себя;</w:t>
      </w:r>
    </w:p>
    <w:p w:rsidR="00235602" w:rsidRPr="00A72AC9" w:rsidRDefault="00235602" w:rsidP="00235602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совместно обсудить проблему, высказать требования и желания людей;</w:t>
      </w:r>
    </w:p>
    <w:p w:rsidR="00235602" w:rsidRPr="00A72AC9" w:rsidRDefault="00235602" w:rsidP="00235602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уяснить как собственную точку зрения, так и точку зрения других;</w:t>
      </w:r>
    </w:p>
    <w:p w:rsidR="00235602" w:rsidRPr="00A72AC9" w:rsidRDefault="00235602" w:rsidP="00235602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создать атмосферу эмпатии и признать мнения людей, считавших ранее, что они не были поняты;</w:t>
      </w:r>
    </w:p>
    <w:p w:rsidR="00235602" w:rsidRPr="00A72AC9" w:rsidRDefault="00235602" w:rsidP="00235602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выбрать новые пути разрешения конфликта.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Но прежде чем переходить к разрешению конфликта, постарайтесь ответить на следующие вопросы:</w:t>
      </w:r>
    </w:p>
    <w:p w:rsidR="00235602" w:rsidRPr="00A72AC9" w:rsidRDefault="00235602" w:rsidP="00235602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хотите ли вы благополучного исхода?</w:t>
      </w:r>
    </w:p>
    <w:p w:rsidR="00235602" w:rsidRPr="00A72AC9" w:rsidRDefault="00235602" w:rsidP="00235602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что нужно сделать, чтобы лучше владеть своими эмоциями?</w:t>
      </w:r>
    </w:p>
    <w:p w:rsidR="00235602" w:rsidRPr="00A72AC9" w:rsidRDefault="00235602" w:rsidP="00235602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как бы вы себя чувствовали на месте конфликтующих сторон?</w:t>
      </w:r>
    </w:p>
    <w:p w:rsidR="00235602" w:rsidRPr="00A72AC9" w:rsidRDefault="00235602" w:rsidP="00235602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нужен ли посредник для разрешения конфликта?</w:t>
      </w:r>
    </w:p>
    <w:p w:rsidR="00235602" w:rsidRPr="00A72AC9" w:rsidRDefault="00235602" w:rsidP="00235602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 какой атмосфере (ситуации) люди могли бы лучше открыться, найти общий язык, выработать собственное решение?</w:t>
      </w:r>
    </w:p>
    <w:p w:rsidR="00235602" w:rsidRPr="00A72AC9" w:rsidRDefault="00235602" w:rsidP="0023560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Конфликты бывают не только в деловых отношениях, но и в личностно-эмоциональной сфере. Тут применяются другие методы, поскольку подчас трудно выделить объект разногласий, отсутствует столкновение интересов. Лучше всего подобрать “ключик” к конфликтной личности. Для этого необходимо отметить его положительные качества, увидеть в противнике друга. Если это невозможно сделать, то остается принять его как “стихийное бедствие” и использовать подход, соответствующий конкретной ситуации и при котором вы могли бы чувствовать себя наиболее комфортно.</w:t>
      </w:r>
    </w:p>
    <w:p w:rsidR="00235602" w:rsidRPr="00A72AC9" w:rsidRDefault="00235602" w:rsidP="0023560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</w:p>
    <w:p w:rsidR="00235602" w:rsidRPr="00A72AC9" w:rsidRDefault="00235602" w:rsidP="0023560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Вопросы для повторения: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1. Что такое стиль руководства? Охарактеризуйте стили руководства.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2. Какие факторы необходимо учитывать, выбирая стиль руководства?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3. Назовите основные качества идеального руководителя.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4. В чем причины возникновения конфликтов? Какова их типология?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5. Расскажите об основных стадиях протекания конфликта.</w:t>
      </w:r>
    </w:p>
    <w:p w:rsidR="00235602" w:rsidRPr="00A72AC9" w:rsidRDefault="00235602" w:rsidP="00235602">
      <w:pPr>
        <w:shd w:val="clear" w:color="auto" w:fill="FFFFFF"/>
        <w:ind w:firstLine="36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Тема 3.2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Внутриличностные конфликты.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Личность является предельным субъектом (оппонентом) конфликта. В этом качестве она образует одну из его сторон. Но кроме этого каждый человек является самостоятельным генератором конфликта, внутри которого он и развертывается. Другими словами — личность постоянно производит и воспроизводит конфликты внутри себя —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внутриличностные конфликты,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носителем которых она и является. И можно без преувеличения сказать, что вся жизнь нормального человека — это конфликт, и прежде всего конфликт не внешний, а внутренний, от которого нам никуда не деться.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Каждый человек постоянно существует в конфликтной ситуации не только с окружающей социальной средой, но прежде всего с самим собой. И этого не следует 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опасаться- Для психически здорового индивида не выходящая за рамки нормы внутренняя конфликтная ситуация вполне естественна. Человек, который считает себя всегда правым и у которого всегда “спокойная совесть”, такой человек, по мнению И. Канта, не может быть моральным человеком, который “никогда не свободен от вины”. А с точки зрения другого великого философа — В. Соловьева в этом проявляется сама сущность человека, его отличие от животных. Не случайно, рационалистическому антропологизму западноевропейской традиции, тезису Р. Декарта: “мыслю, следовательно, существую”, он противопоставляет свой тезис: “стыжусь, следовательно, существую”.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Ситуация внутриличностного напряжения и противоречивости в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известныхрамках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и степени не только естественна, но и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необходима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для развития и совершенствования самой личности. Любое развитие не может осуществляться без внутренних противоречий, а там, где есть противоречия, есть и основа конфликта. И если внутриличностный конфликт протекает в рамках меры, он действительно необходим, ибо недовольство собой, критическое отношение к собственному “Я”, как мощный внутренний двигатель, заставляет человека идти по пути самосовершенствования и самоактуализации, тем самым наполняя смыслом не только свою собственную жизнь, но и совершенствуя мир.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Понятие внутриличностного конфликта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Задолго до научного объяснения внутриличностного конфликта большой вклад в его описание и понимание внесла философская и художественная литературы.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Вспомним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Ф. М. Достоевского —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гениального представителя и философского и художественного творчества. Каждый, кто знаком с его произведениями, неоднократно сопереживал страданиям их героев, разрывающихся в самоанализе между различными сторонами своих чувств и сознания, и не раз “примерял” на себя тяжкую ситуацию выбора, который стоял перед ними. Да и самому автору постоянно приходилось разгадывать эту “загадку” вечного противоборства двух сущностей одного и того же человека, дуализма мотивов добра и зла. Понятно, </w:t>
      </w:r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что</w:t>
      </w:r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поставив себе цель изобразить “все глубины души человеческой”, “найти в человеке человека”, автор не мог не заметить и не описать проявления внутриличностного конфликта, который, как оказалось, свойственен любой личности — от “униженных и оскорбленных” до Алеши Карамазова. Великий писатель дает нам ярчайшие картины высшего выражения внутриличностного конфликта вплоть до раздвоения личности; конфликта, пожирающего саму личность и обрекающего ее на невыносимые страдания.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Сущность внутриличностного конфликта по Фрейду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Научное изучение внутриличностного конфликта началось в конце XIX в. и было связано в первую очередь с именем основателя психоанализа — австрийского ученого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Зигмунда Фрейда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(1856 — 1939), раскрывшего биопсихологический и биосоциальный характер внутриличностного конфликта. Он показал, что человеческое существование связано с постоянным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напряжением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и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преодолением противоречия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между биологическими влечениями и желаниями человека (прежде всего сексуальными) и социально-культурными нормами, между бессознательным и сознанием. В этом противоречии и постоянном противоборстве названных сторон и состоит, по Фрейду, сущность внутриличностного конфликта. В рамках психоанализа теорию внутриличностного конфликта разрабатывали также К. Юнг, К.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Хорни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и др.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Три типа конфликтной ситуации К. Левина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Большой вклад в изучение проблемы внутриличностного конфликта внес немецкий психолог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Курт Левин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(1890—1947), который определил его как ситуацию, в которой на индивида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одновременно действуют противоположно-направленные силы равной величины.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В этой связи он выделил 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три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типа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конфликтной ситуации.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1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Человек находится между двумя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положительными силами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примерно равной величины. Это случай буриданова осла, находящегося между двумя равными стогами сена и умирающего от голода. Схематично эту конфликтную ситуацию можно представить на следующем рисунке: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где Л — личность, </w:t>
      </w:r>
      <w:r>
        <w:rPr>
          <w:rFonts w:eastAsia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AB8092E" wp14:editId="11451948">
                <wp:extent cx="266065" cy="287020"/>
                <wp:effectExtent l="0" t="0" r="0" b="0"/>
                <wp:docPr id="2" name="Прямоугольник 2" descr="http://sbiblio.com/biblio/archive/unknown_konflictions/Image250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06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F3CDDB" id="Прямоугольник 2" o:spid="_x0000_s1026" alt="http://sbiblio.com/biblio/archive/unknown_konflictions/Image250.gif" style="width:20.95pt;height:2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—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сила 1, </w:t>
      </w:r>
      <w:r>
        <w:rPr>
          <w:rFonts w:eastAsia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2E7A464" wp14:editId="2B9A63E0">
                <wp:extent cx="266065" cy="287020"/>
                <wp:effectExtent l="0" t="0" r="0" b="0"/>
                <wp:docPr id="1" name="Прямоугольник 1" descr="http://sbiblio.com/biblio/archive/unknown_konflictions/Image251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06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506AAD" id="Прямоугольник 1" o:spid="_x0000_s1026" alt="http://sbiblio.com/biblio/archive/unknown_konflictions/Image251.gif" style="width:20.95pt;height:2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" filled="f" stroked="f">
                <o:lock v:ext="edit" aspectratio="t"/>
                <w10:anchorlock/>
              </v:rect>
            </w:pict>
          </mc:Fallback>
        </mc:AlternateConten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— сила 2.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2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Человек находится между двумя приблизительно равными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отрицательными силами.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Характерный пример — ситуация наказания. Так, с одной стороны, ребенок должен выполнять непривлекательное школьное задание, а с другой — ему грозит наказание, если он его не сделает. Эту ситуацию можно представить таким образом: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3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На человека одновременно действуют две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разнонаправленные силы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примерно равной величины и в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одноми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том же месте. Например, ребенок хочет погладить собаку, но он ее боится, или хочет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Буриданов осел — парадокс абсолютного детерминизма (причиной обусловленности всех явлений) в учении о воле: осел, помещенный на равном расстоянии от двух равных по величине и качеству связок сена, будто бы должен умереть от голода, ибо его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воляне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получит импульса, побуждающею ею избрать ту или иную связку. Этот парадокс приписывался французскому философу XIV в. Ж. Буридану, хотя в его сочинениях этот образ не встречается.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съесть торт, а ему запретили.</w:t>
      </w: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 Эту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конфликтную ситуацию можно представить так: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“Я-концепция” К. </w:t>
      </w:r>
      <w:proofErr w:type="spell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Роджерса</w:t>
      </w:r>
      <w:proofErr w:type="spellEnd"/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Дальнейшее развитие теория внутриличностного конфликта получила в трудах представителей гуманистической психологии. Один из лидеров этого направления — американский психолог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Карл 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Роджерс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 (1902—1987). Фундаментальным компонентом структуры личности, считает он, является “Я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-концепция” —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представление личности о самой себе, образ собственного “Я”, формирующийся в процессе взаимодействия личности с окружающей средой. На основе “Я-концепции” происходит саморегуляция поведения человека.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Но “Я-</w:t>
      </w:r>
      <w:proofErr w:type="spellStart"/>
      <w:proofErr w:type="gramStart"/>
      <w:r w:rsidRPr="00A72AC9">
        <w:rPr>
          <w:rFonts w:eastAsia="Times New Roman"/>
          <w:color w:val="333333"/>
          <w:sz w:val="24"/>
          <w:szCs w:val="24"/>
          <w:lang w:eastAsia="ru-RU"/>
        </w:rPr>
        <w:t>концепция”часто</w:t>
      </w:r>
      <w:proofErr w:type="spellEnd"/>
      <w:proofErr w:type="gram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не совпадает с представлением об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идеальном “Я”.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Между ними может происходить рассогласование. Этот диссонанс между “Я-концепцией”, с одной стороны, и идеальным “Я” — с другой, и выступает как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внутриличностный конфликт,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который может привести к тяжелому психическому заболеванию.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Теории потребностей А. </w:t>
      </w:r>
      <w:proofErr w:type="spell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Маслоу</w:t>
      </w:r>
      <w:proofErr w:type="spellEnd"/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Широкую известность получила концепция внутриличностного конфликта одного из ведущих представителей гуманистической психологии американского психолога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Абрахама 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Маслоу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(1908—1968). Согласно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Маслоу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, мотивационную структуру личности образует ряд иерархически организованных потребностей: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1) физиологические потребности;                        2) потребность в безопасности;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3) потребность в любви;                                         4) потребность в уважении;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5) потребность в самоактуализации.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Самая высшая – потребность в самоактуализации, то есть в реализации потенций, способностей и талантов человека. Она выражается в том, что человек стремится быть тем, кем он может стать. Но это ему не всегда удается. Самоактуализация как способность может присутствовать у большинства людей, но лишь у меньшинства она является свершившейся, реализованной.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Этот разрыв между стремлением к самоактуализации и реальным результатом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и лежит в основе внутриличностного конфликта.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Теория В. </w:t>
      </w:r>
      <w:proofErr w:type="spellStart"/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Франкла</w:t>
      </w:r>
      <w:proofErr w:type="spellEnd"/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Еще одна весьма популярная сегодня теория внутриличностного конфликта разработана австрийским психологом и психиатром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Виктором 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Франклом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 (р. 1905), создавшим новое направление в психотерапии — 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логотерапию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(от гр.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logos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— мысль, разум и гр.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therapeia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 — лечение). По его определению,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логотерапия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“занимается смыслом человеческого существования и поиском этого смысла”.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Согласно концепции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Франкла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, главной движущей силой жизни каждого человека является поиск им смысла жизни и борьба за него. Но осуществить смысл жизни удается лишь немногим. Отсутствие же его порождает у человека состояние, которое он называет экзистенциальным вакуумом, или чувством бесцельности и пустоты. Именно 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экзистенциальный вакуум и порождает в широких масштабах внутриличностные конфликты, выражающиеся с наибольшей силой в “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ноогенных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(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нусогенных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) неврозах” (от гр.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noos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 — смысл).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По мнению автора теории, внутриличностный конфликт в виде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ноогенного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невроза возникает из-за духовных проблем и связан с расстройством “духовного ядра личности”, в котором локализованы смыслы и ценности человеческого существования, играющие определяющую роль в поведении личности. Таким образом,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ноогенный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невроз – это расстройство внутренней структуры личности, вызванное экзистенциальным вакуумом, отсутствием у человека смысла жизни.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Именно экзистенциальный вакуум, чувство бесцельности и пустоты существования порождает на каждом шагу экзистенциальную фрустрацию личности, чаще всего проявляющуюся в скуке и апатии. При этом важно отметить, что скука ставит перед психиатром гораздо больше проблем, чем нужда. Здесь дело заключается в том, что от нужды избавиться гораздо легче, чем от скуки и апатии. Скука — свидетельство отсутствия смысла жизни, смыслообразующих ценностей, а это уже серьезно. Потому что смысл жизни обрести гораздо труднее и важнее, чем богатство. Кроме того, нужда толкает человека к действию и способствует избавлению от неврозов, а скука, связанная с экзистенциальным вакуумом, напротив, обрекает его на бездеятельность и тем самым способствует развитию психологического расстройства.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Экзистенциальный (от лат.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existentia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> — существование) — относящийся к человеческому существованию.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Теория А.Н. Леонтьева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Среди отечественных ученых, внесших значительный вклад в разработку рассматриваемой проблемы, следует назвать А. Р.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Лурию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, В. Н.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Мясишева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, B. C. Мерлина и других. Но прежде всего мы хотели бы обратить внимание на </w:t>
      </w:r>
      <w:proofErr w:type="spellStart"/>
      <w:r w:rsidRPr="00A72AC9">
        <w:rPr>
          <w:rFonts w:eastAsia="Times New Roman"/>
          <w:color w:val="333333"/>
          <w:sz w:val="24"/>
          <w:szCs w:val="24"/>
          <w:lang w:eastAsia="ru-RU"/>
        </w:rPr>
        <w:t>деятелъностный</w:t>
      </w:r>
      <w:proofErr w:type="spellEnd"/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 подход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А. Н. Леонтьева 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(1903—1979), который своей теорией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о роли предметной деятельности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в становлении личности многое сделал и для понимания внутриличностного конфликта.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Согласно его теории, содержание и сущность внутриличностного конфликта обусловлены характером структуры самой личности. Эта структура в свою очередь детерминирована объективно противоречивыми отношениями, в которые вступает человек, осуществляя разнообразные виды своей деятельности. Одна из важнейших характеристик внутренней структуры личности состоит в том, что любой человек, даже имеющий ведущий мотив поведения и основную цель в жизни, не может жить только одной какой-либо целью или мотивом. Мотивационная сфера человека, по мнению А. Н. Леонтьева, даже в наивысшем ее развитии никогда не напоминает застывшую пирамиду.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В различные периоды жизни, в различных сферах человеческого бытия и в разных ситуациях у личности возникает множество других, кроме ведущего, мотивов, образующих мотивационную сферу или, как сегодня принято говорить, мотивационное поле.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 xml:space="preserve">«Структура личности,— писал он,— представляет собой относительно устойчивую конфигурацию главных, внутри себя </w:t>
      </w:r>
      <w:proofErr w:type="spellStart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иерархизированных</w:t>
      </w:r>
      <w:proofErr w:type="spellEnd"/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, мотивационных линий. Речь идет о том, что неполно описывается как “направленность личности”, неполно потому, что даже при наличии у человека отчетливой ведущей линии жизни она не может оставаться единственной. Служение избранной цели, идеалу вовсе не исключает и не поглощает других жизненных отношений человека, которые, в свою очередь, формируют смыслообразующие мотивы. Образно говоря, мотивационная сфера личности всегда является многовершинной».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Противоречивое взаимодействие этих “вершин” мотивационной сферы, различных мотивов личности и образует внутриличностный конфликт.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Леонтьев А. Н.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Деятельность. Сознание. Личность. — М.: Политиздат, 1975. — С. 221.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 xml:space="preserve">Таким образом, внутриличностный конфликт, имманентно присущий внутренней структуре личности,— нормальное явление. Структура любой личности характеризуется 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lastRenderedPageBreak/>
        <w:t>внутренними противоречиями и борьбой между различными мотивами. Обычно эта борьба проходит в заурядных формах и не нарушает гармоничности личности. “Ведь гармоническая личность вовсе не есть личность, не знающая никакой внутренней борьбы”. Но иногда эта борьба становится главным, что определяет поведение человека и весь его облик. Именно такова структура трагической личности.</w:t>
      </w:r>
    </w:p>
    <w:p w:rsidR="00235602" w:rsidRPr="00A72AC9" w:rsidRDefault="00235602" w:rsidP="00235602">
      <w:pPr>
        <w:shd w:val="clear" w:color="auto" w:fill="FFFFFF"/>
        <w:jc w:val="center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b/>
          <w:bCs/>
          <w:color w:val="333333"/>
          <w:sz w:val="24"/>
          <w:szCs w:val="24"/>
          <w:lang w:eastAsia="ru-RU"/>
        </w:rPr>
        <w:t>Внутриличностный конфликт: понятие и характеристики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Таковы основания внутриличностного конфликта. Теперь дадим определение внутриличностному конфликту: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внутриличностный конфликт — это состояние структуры личности, когда в ней одновременно существуют противоречивые и взаимоисключающие мотивы, ценностные ориентации и цели, с которыми она в данный момент не в состоянии справиться, т.е. выработать приоритеты поведения, основанные на них.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Можно сказать и по-другому: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внутриличностный конфликт – это состояние внутренней структуры личности, характеризующееся противоборством ее элементов.</w:t>
      </w:r>
    </w:p>
    <w:p w:rsidR="00235602" w:rsidRPr="00A72AC9" w:rsidRDefault="00235602" w:rsidP="00235602">
      <w:pPr>
        <w:shd w:val="clear" w:color="auto" w:fill="FFFFFF"/>
        <w:ind w:firstLine="708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Таким образом, можно выделить следующие характеристики внутриличностного конфликта: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1) внутриличностный конфликт появляется в результате взаимодействия элементов внутренней структуры личности;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2) сторонами внутриличностного конфликта выступают одновременно существующие в структуре личности разноплановые и противоречивые интересы, цели, мотивы и желания;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3) внутриличностный конфликт возникает только тогда, когда силы, действующие на личность, являются равновеликими. В противном случае человек из двух зол просто выбирает меньшее, из двух благ — большее, а наказанию предпочитает награду;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4) любой внутренний конфликт сопровождается негативными эмоциями;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5) основу любого внутриличностного конфликта составляет ситуация, характеризующаяся:</w:t>
      </w:r>
    </w:p>
    <w:p w:rsidR="00235602" w:rsidRPr="00A72AC9" w:rsidRDefault="00235602" w:rsidP="00235602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противоречивыми позициями сторон;</w:t>
      </w:r>
    </w:p>
    <w:p w:rsidR="00235602" w:rsidRPr="00A72AC9" w:rsidRDefault="00235602" w:rsidP="00235602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противоположными мотивами, целями и интересами сторон;</w:t>
      </w:r>
    </w:p>
    <w:p w:rsidR="00235602" w:rsidRPr="00A72AC9" w:rsidRDefault="00235602" w:rsidP="00235602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противоположными средствами достижения целей в данных условиях (например, преследуется цель — победить в битве, но вместе с тем необходимо христианские заповеди соблюсти, в том числе — “не убий”);</w:t>
      </w:r>
    </w:p>
    <w:p w:rsidR="00235602" w:rsidRPr="00A72AC9" w:rsidRDefault="00235602" w:rsidP="00235602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отсутствием возможности удовлетворения какой-либо потребности и вместе с тем невозможностью ее устранения.</w:t>
      </w:r>
    </w:p>
    <w:p w:rsidR="00235602" w:rsidRPr="00A72AC9" w:rsidRDefault="00235602" w:rsidP="00235602">
      <w:pPr>
        <w:shd w:val="clear" w:color="auto" w:fill="FFFFFF"/>
        <w:jc w:val="both"/>
        <w:rPr>
          <w:rFonts w:ascii="Arial" w:eastAsia="Times New Roman" w:hAnsi="Arial" w:cs="Arial"/>
          <w:color w:val="333333"/>
          <w:sz w:val="22"/>
          <w:szCs w:val="22"/>
          <w:lang w:eastAsia="ru-RU"/>
        </w:rPr>
      </w:pPr>
      <w:r w:rsidRPr="00A72AC9">
        <w:rPr>
          <w:rFonts w:eastAsia="Times New Roman"/>
          <w:color w:val="333333"/>
          <w:sz w:val="24"/>
          <w:szCs w:val="24"/>
          <w:lang w:eastAsia="ru-RU"/>
        </w:rPr>
        <w:t>Следует также добавить, что, как показал 3. Фрейд, внутриличностный конфликт может быть не только осознанным, но и </w:t>
      </w:r>
      <w:r w:rsidRPr="00A72AC9">
        <w:rPr>
          <w:rFonts w:eastAsia="Times New Roman"/>
          <w:i/>
          <w:iCs/>
          <w:color w:val="333333"/>
          <w:sz w:val="24"/>
          <w:szCs w:val="24"/>
          <w:lang w:eastAsia="ru-RU"/>
        </w:rPr>
        <w:t>неосознанным,</w:t>
      </w:r>
      <w:r w:rsidRPr="00A72AC9">
        <w:rPr>
          <w:rFonts w:eastAsia="Times New Roman"/>
          <w:color w:val="333333"/>
          <w:sz w:val="24"/>
          <w:szCs w:val="24"/>
          <w:lang w:eastAsia="ru-RU"/>
        </w:rPr>
        <w:t> что не делает его менее значимым.</w:t>
      </w: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97A8C"/>
    <w:multiLevelType w:val="multilevel"/>
    <w:tmpl w:val="64826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6060901"/>
    <w:multiLevelType w:val="multilevel"/>
    <w:tmpl w:val="22767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FC6A06"/>
    <w:multiLevelType w:val="multilevel"/>
    <w:tmpl w:val="6D167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A87216"/>
    <w:multiLevelType w:val="multilevel"/>
    <w:tmpl w:val="EB40B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D4C3581"/>
    <w:multiLevelType w:val="multilevel"/>
    <w:tmpl w:val="898C4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F083A79"/>
    <w:multiLevelType w:val="multilevel"/>
    <w:tmpl w:val="FA706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01F0115"/>
    <w:multiLevelType w:val="multilevel"/>
    <w:tmpl w:val="427AD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9D80B66"/>
    <w:multiLevelType w:val="multilevel"/>
    <w:tmpl w:val="02D8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6D5123F"/>
    <w:multiLevelType w:val="multilevel"/>
    <w:tmpl w:val="6D5CC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8E663BE"/>
    <w:multiLevelType w:val="multilevel"/>
    <w:tmpl w:val="748A3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87249F2"/>
    <w:multiLevelType w:val="multilevel"/>
    <w:tmpl w:val="3544F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0711BA4"/>
    <w:multiLevelType w:val="multilevel"/>
    <w:tmpl w:val="27BE0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B354A1"/>
    <w:multiLevelType w:val="multilevel"/>
    <w:tmpl w:val="E5523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9063C66"/>
    <w:multiLevelType w:val="multilevel"/>
    <w:tmpl w:val="B5CC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6"/>
  </w:num>
  <w:num w:numId="3">
    <w:abstractNumId w:val="13"/>
  </w:num>
  <w:num w:numId="4">
    <w:abstractNumId w:val="5"/>
  </w:num>
  <w:num w:numId="5">
    <w:abstractNumId w:val="2"/>
  </w:num>
  <w:num w:numId="6">
    <w:abstractNumId w:val="7"/>
  </w:num>
  <w:num w:numId="7">
    <w:abstractNumId w:val="8"/>
  </w:num>
  <w:num w:numId="8">
    <w:abstractNumId w:val="12"/>
  </w:num>
  <w:num w:numId="9">
    <w:abstractNumId w:val="0"/>
  </w:num>
  <w:num w:numId="10">
    <w:abstractNumId w:val="10"/>
  </w:num>
  <w:num w:numId="11">
    <w:abstractNumId w:val="11"/>
  </w:num>
  <w:num w:numId="12">
    <w:abstractNumId w:val="4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6143"/>
    <w:rsid w:val="00235602"/>
    <w:rsid w:val="00285B06"/>
    <w:rsid w:val="00314AD9"/>
    <w:rsid w:val="003C5CA1"/>
    <w:rsid w:val="00475445"/>
    <w:rsid w:val="00484C8B"/>
    <w:rsid w:val="00635E6E"/>
    <w:rsid w:val="006D6946"/>
    <w:rsid w:val="007E71C7"/>
    <w:rsid w:val="00846143"/>
    <w:rsid w:val="009571FA"/>
    <w:rsid w:val="00A51C9A"/>
    <w:rsid w:val="00B45209"/>
    <w:rsid w:val="00C95DCF"/>
    <w:rsid w:val="00CD2B18"/>
    <w:rsid w:val="00F47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1842E2-FE00-4288-8057-794820D9E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5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3765</Words>
  <Characters>21461</Characters>
  <Application>Microsoft Office Word</Application>
  <DocSecurity>0</DocSecurity>
  <Lines>178</Lines>
  <Paragraphs>50</Paragraphs>
  <ScaleCrop>false</ScaleCrop>
  <Company/>
  <LinksUpToDate>false</LinksUpToDate>
  <CharactersWithSpaces>25176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4</cp:revision>
  <dcterms:created xsi:type="dcterms:W3CDTF">2017-01-14T06:29:00Z</dcterms:created>
  <dcterms:modified xsi:type="dcterms:W3CDTF">2021-01-20T11:20:00Z</dcterms:modified>
</cp:coreProperties>
</file>